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DESCRIÇÃO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Atividade: "Perdidos no Mar"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Os participantes classificam itens de sobrevivência individualmente e, depois, em grupo. Os resultados revelam a dinâmica da equipa e os estilos de colaboração.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2)  OBJETIVOS DA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Construir confiança e colaboração.</w:t>
            </w:r>
          </w:p>
          <w:p w:rsidR="00000000" w:rsidDel="00000000" w:rsidP="00000000" w:rsidRDefault="00000000" w:rsidRPr="00000000" w14:paraId="00000009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Identificar dinâmicas de tomada de decisão do grupo.</w:t>
            </w:r>
          </w:p>
          <w:p w:rsidR="00000000" w:rsidDel="00000000" w:rsidP="00000000" w:rsidRDefault="00000000" w:rsidRPr="00000000" w14:paraId="0000000A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Destacar o valor da diversidade de contributos.</w:t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3)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LIGAR A FERRAMENTA À COMPETÊNCIA</w:t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 trabalho de equipa prospera com escuta, objetivos partilhados e inteligência coletiva.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E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4)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R</w:t>
            </w: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ECURSOS MATERIAIS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Lista de itens de "Perdidos no Mar" (ou similar)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Folhas de pontuação para o grupo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5)  COMO APLICAR A FERRAMENTA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Classificar os itens individualmente.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Reclassificar em grupo.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Comparar pontuações e discutir.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Refletir sobre comunicação e influência.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6)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O QUE APRENDER</w:t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Boas equipas discutem, adaptam-se e alinham-se. A sinergia constrói-se através da confiança e da participação ativa.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vertAlign w:val="baseline"/>
                <w:rtl w:val="0"/>
              </w:rPr>
              <w:t xml:space="preserve">7) 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MATERIAIS ADICIONAIS – LINKS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https://teambuilding.com/blog/lost-at-sea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4776788</wp:posOffset>
              </wp:positionH>
              <wp:positionV relativeFrom="paragraph">
                <wp:posOffset>-400049</wp:posOffset>
              </wp:positionV>
              <wp:extent cx="1433513" cy="100977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65275" y="3505383"/>
                        <a:ext cx="1761300" cy="9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Trabalho em Equipa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4776788</wp:posOffset>
              </wp:positionH>
              <wp:positionV relativeFrom="paragraph">
                <wp:posOffset>-400049</wp:posOffset>
              </wp:positionV>
              <wp:extent cx="1433513" cy="1009770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3513" cy="10097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eambuilding.com/blog/lost-at-sea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2.png"/><Relationship Id="rId2" Type="http://schemas.openxmlformats.org/officeDocument/2006/relationships/image" Target="media/image17.jpg"/><Relationship Id="rId3" Type="http://schemas.openxmlformats.org/officeDocument/2006/relationships/image" Target="media/image18.png"/><Relationship Id="rId4" Type="http://schemas.openxmlformats.org/officeDocument/2006/relationships/image" Target="media/image14.png"/><Relationship Id="rId5" Type="http://schemas.openxmlformats.org/officeDocument/2006/relationships/image" Target="media/image15.png"/><Relationship Id="rId6" Type="http://schemas.openxmlformats.org/officeDocument/2006/relationships/image" Target="media/image16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r7myKDt+2MtfZDeuRidjtPgVgQ==">CgMxLjA4AHIhMXQ3MS1iX0dyMFBHZXN4eDkxZnEtZFZjbTU0T1FNVk9P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2025-06-03T18:48:00Z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